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3D1CB6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3D1CB6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PIELĘGNIAREK/POŁOŻNYCH PROWADZONEGO PRZEZ</w:t>
      </w:r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>ŚWIĘTOKRZYSKĄ IZBĘ PIELĘGNIAREK I POŁOŻNYCH W KIELCACH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3D1CB6">
        <w:rPr>
          <w:rFonts w:ascii="Century Gothic" w:eastAsia="Times New Roman" w:hAnsi="Century Gothic" w:cs="Times New Roman"/>
          <w:b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3218"/>
        <w:gridCol w:w="3141"/>
      </w:tblGrid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D1CB6" w:rsidRPr="003D1CB6" w:rsidTr="001C11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3D1CB6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3D1CB6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3D1CB6" w:rsidRPr="003D1CB6" w:rsidTr="001C11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3D1CB6" w:rsidRPr="003D1CB6" w:rsidTr="001C11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3D1CB6">
              <w:rPr>
                <w:rFonts w:ascii="Century Gothic" w:hAnsi="Century Gothic" w:cs="Times New Roman"/>
              </w:rPr>
              <w:t>rrrr</w:t>
            </w:r>
            <w:proofErr w:type="spellEnd"/>
            <w:r w:rsidRPr="003D1CB6">
              <w:rPr>
                <w:rFonts w:ascii="Century Gothic" w:hAnsi="Century Gothic" w:cs="Times New Roman"/>
              </w:rPr>
              <w:t>-mm-</w:t>
            </w:r>
            <w:proofErr w:type="spellStart"/>
            <w:r w:rsidRPr="003D1CB6">
              <w:rPr>
                <w:rFonts w:ascii="Century Gothic" w:hAnsi="Century Gothic" w:cs="Times New Roman"/>
              </w:rPr>
              <w:t>dd</w:t>
            </w:r>
            <w:proofErr w:type="spellEnd"/>
            <w:r w:rsidRPr="003D1CB6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D1CB6" w:rsidRPr="003D1CB6" w:rsidTr="001C11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D1CB6" w:rsidRPr="003D1CB6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 xml:space="preserve">Miejsce urodzenia: </w:t>
            </w:r>
            <w:r w:rsidRPr="003D1CB6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D1CB6" w:rsidRPr="003D1CB6" w:rsidTr="001C11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D1CB6" w:rsidRPr="003D1CB6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379"/>
        <w:gridCol w:w="2820"/>
      </w:tblGrid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Województwo: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Ulica: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Kod pocztowy: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3D1CB6" w:rsidRPr="003D1CB6" w:rsidSect="00CE4579">
          <w:pgSz w:w="11905" w:h="16837"/>
          <w:pgMar w:top="680" w:right="851" w:bottom="680" w:left="851" w:header="709" w:footer="709" w:gutter="0"/>
          <w:cols w:space="708"/>
          <w:noEndnote/>
          <w:titlePg/>
          <w:docGrid w:linePitch="326"/>
        </w:sectPr>
      </w:pP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3D1CB6">
        <w:rPr>
          <w:rFonts w:ascii="Century Gothic" w:eastAsia="Times New Roman" w:hAnsi="Century Gothic" w:cs="Times New Roman"/>
          <w:b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5"/>
        <w:gridCol w:w="3099"/>
        <w:gridCol w:w="3100"/>
      </w:tblGrid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3D1CB6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 w:cs="Times New Roman"/>
              </w:rPr>
              <w:t>Adres szkoły: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Województwo: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Ulica: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Kod pocztowy: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D1CB6" w:rsidRPr="003D1CB6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3D1CB6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D1CB6" w:rsidRPr="003D1CB6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D1CB6" w:rsidRPr="003D1CB6" w:rsidRDefault="003D1CB6" w:rsidP="003D1CB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2CFC5A" wp14:editId="10D9D3C7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606F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3D1CB6">
        <w:rPr>
          <w:rFonts w:ascii="Century Gothic" w:eastAsia="Times New Roman" w:hAnsi="Century Gothic" w:cs="Times New Roman"/>
          <w:b/>
          <w:lang w:eastAsia="pl-PL"/>
        </w:rPr>
        <w:t>Oświadczam, iż władam językiem polskim w mowie i piśmie w zakresie koniecznym do wykonywania zawodu pielęgniarki/położnej.</w:t>
      </w:r>
    </w:p>
    <w:p w:rsid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............................................................    Podpis </w: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…..……………………………………………..</w:t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9E2CEC" wp14:editId="422E12FB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D2D2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 .................................................    Podpis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wnioskodawcy </w: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………….</w:t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C9AF854" wp14:editId="6035A3DA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8085F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3D1CB6" w:rsidRPr="003D1CB6" w:rsidRDefault="003D1CB6" w:rsidP="003D1C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1107"/>
        <w:gridCol w:w="2275"/>
        <w:gridCol w:w="2819"/>
      </w:tblGrid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Województwo: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Ulica: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D1CB6" w:rsidRPr="003D1CB6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Kod pocztowy:</w:t>
            </w:r>
          </w:p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D1CB6" w:rsidRPr="003D1CB6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D1CB6" w:rsidRPr="003D1CB6" w:rsidRDefault="003D1CB6" w:rsidP="003D1CB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3D1CB6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BCD6C" wp14:editId="7F6458EF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0E25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4CB93" wp14:editId="7DF29EE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1332D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67E86" wp14:editId="5CF0B185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DB08C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D7292A" wp14:editId="1152EEAD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257EE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zapoznałem/</w:t>
      </w:r>
      <w:proofErr w:type="spellStart"/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am</w:t>
      </w:r>
      <w:proofErr w:type="spellEnd"/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się z informacją o przetwarzaniu danych osobowych oraz obowiązku podania danych osobowych, o których mowa w art. 44 ust. 1 ustawy </w:t>
      </w:r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z dnia 15 lipca 2011 r. o zawodach pielęgniarki i położnej </w:t>
      </w:r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>(</w:t>
      </w:r>
      <w:proofErr w:type="spellStart"/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t.j</w:t>
      </w:r>
      <w:proofErr w:type="spellEnd"/>
      <w:r w:rsidRPr="003D1CB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 Dz. U. z 2018 r. poz. 123 ze zm.).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............................................................    Podpis </w:t>
      </w: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…..……………………………………………..</w:t>
      </w: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D1CB6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9B2217" wp14:editId="1B778B86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883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3D1CB6" w:rsidRPr="003D1CB6" w:rsidRDefault="003D1CB6" w:rsidP="003D1CB6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3D1CB6" w:rsidRPr="003D1CB6" w:rsidRDefault="003D1CB6" w:rsidP="003D1CB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D1CB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4x5 cm.</w:t>
      </w:r>
    </w:p>
    <w:p w:rsidR="003D1CB6" w:rsidRPr="003D1CB6" w:rsidRDefault="003D1CB6" w:rsidP="003D1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D1CB6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7A6D96" w:rsidRDefault="007A6D96"/>
    <w:sectPr w:rsidR="007A6D96" w:rsidSect="003D1CB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57" w:rsidRDefault="008F3C57" w:rsidP="003D1CB6">
      <w:pPr>
        <w:spacing w:after="0" w:line="240" w:lineRule="auto"/>
      </w:pPr>
      <w:r>
        <w:separator/>
      </w:r>
    </w:p>
  </w:endnote>
  <w:endnote w:type="continuationSeparator" w:id="0">
    <w:p w:rsidR="008F3C57" w:rsidRDefault="008F3C57" w:rsidP="003D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57" w:rsidRDefault="008F3C57" w:rsidP="003D1CB6">
      <w:pPr>
        <w:spacing w:after="0" w:line="240" w:lineRule="auto"/>
      </w:pPr>
      <w:r>
        <w:separator/>
      </w:r>
    </w:p>
  </w:footnote>
  <w:footnote w:type="continuationSeparator" w:id="0">
    <w:p w:rsidR="008F3C57" w:rsidRDefault="008F3C57" w:rsidP="003D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A9"/>
    <w:rsid w:val="003D1CB6"/>
    <w:rsid w:val="007A6D96"/>
    <w:rsid w:val="008F3C57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588C-BA1B-42F8-AB62-1B8F83C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CB6"/>
  </w:style>
  <w:style w:type="table" w:styleId="Tabela-Siatka">
    <w:name w:val="Table Grid"/>
    <w:basedOn w:val="Standardowy"/>
    <w:uiPriority w:val="59"/>
    <w:rsid w:val="003D1C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D1C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D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2019-01-24T11:07:00Z</dcterms:created>
  <dcterms:modified xsi:type="dcterms:W3CDTF">2019-01-24T11:09:00Z</dcterms:modified>
</cp:coreProperties>
</file>